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Қазақстан </w:t>
      </w:r>
      <w:proofErr w:type="spellStart"/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Республикасы</w:t>
      </w:r>
      <w:proofErr w:type="spellEnd"/>
      <w:proofErr w:type="gramStart"/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   </w:t>
      </w:r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</w:t>
      </w:r>
      <w:proofErr w:type="gramEnd"/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ілім</w:t>
      </w:r>
      <w:proofErr w:type="spellEnd"/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және ғылым министрінің</w:t>
      </w:r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br/>
        <w:t>2015 жылғы 9 қарашадағы  </w:t>
      </w:r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br/>
        <w:t>№ 632 бұйрығы</w:t>
      </w:r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мен</w:t>
      </w:r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br/>
      </w:r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Бекітілді</w:t>
      </w:r>
      <w:r w:rsidRPr="00F502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    </w:t>
      </w:r>
    </w:p>
    <w:p w:rsidR="00F50255" w:rsidRPr="00F50255" w:rsidRDefault="00F50255" w:rsidP="00F50255">
      <w:pPr>
        <w:pStyle w:val="a5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тәрбие мен оқыту,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орта,</w:t>
      </w:r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орта, техникалық және кәсі</w:t>
      </w:r>
      <w:proofErr w:type="gram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ік, орта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беру бағдарламаларын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іске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асыратын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беру ұйымдарының</w:t>
      </w:r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br/>
        <w:t>педагог қызметкерлері мен оларға теңестірілген тұлғаларға</w:t>
      </w:r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санаттарын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беру (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растау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) үшін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өткізуге құжаттар қабылдау» </w:t>
      </w:r>
      <w:proofErr w:type="spell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t>өрсетілетін қызмет</w:t>
      </w:r>
      <w:r w:rsidRPr="00F50255">
        <w:rPr>
          <w:rFonts w:ascii="Times New Roman" w:eastAsia="Times New Roman" w:hAnsi="Times New Roman" w:cs="Times New Roman"/>
          <w:b/>
          <w:sz w:val="24"/>
          <w:szCs w:val="24"/>
        </w:rPr>
        <w:br/>
        <w:t>стандарты</w:t>
      </w:r>
    </w:p>
    <w:p w:rsidR="00F50255" w:rsidRPr="00F50255" w:rsidRDefault="00F50255" w:rsidP="00F50255">
      <w:pPr>
        <w:shd w:val="clear" w:color="auto" w:fill="FFFFFF"/>
        <w:spacing w:before="237" w:after="142" w:line="41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1. </w:t>
      </w:r>
      <w:proofErr w:type="spellStart"/>
      <w:r w:rsidRPr="00F50255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ережелер</w:t>
      </w:r>
      <w:proofErr w:type="spellEnd"/>
    </w:p>
    <w:p w:rsidR="00F50255" w:rsidRPr="00F50255" w:rsidRDefault="00F50255" w:rsidP="00F50255">
      <w:pPr>
        <w:shd w:val="clear" w:color="auto" w:fill="FFFFFF"/>
        <w:spacing w:before="100" w:beforeAutospacing="1"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«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тәрбие мен оқыту,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техникалық және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ік, орта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бағдарламаларын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ұйымдарының педагог қызметкерлері мен оларға теңестірілген тұлғаларға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үшін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өткізуге құжаттар қабылдау»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қызметі (бұдан әрі –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қызмет).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0" w:name="z15"/>
      <w:bookmarkEnd w:id="0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2.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(бұдан әрі –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әзірледі.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" w:name="z16"/>
      <w:bookmarkEnd w:id="1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3.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облыстардың, Астана және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қалаларының, облыстық маңызы бар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аудандар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қалалардың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жергілікті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атқарушы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органдары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техникалық және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ік, орта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 (бұдан әрі – көрсетілетін қызметті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 </w:t>
      </w:r>
      <w:hyperlink r:id="rId4" w:anchor="z11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көрсетеді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үшін құжаттарды қабылдау және нәтиже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ін беру көрсетілетін қызметті берушінің кеңсесі арқылы жүзеге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F50255" w:rsidRPr="00F50255" w:rsidRDefault="00F50255" w:rsidP="00F50255">
      <w:pPr>
        <w:shd w:val="clear" w:color="auto" w:fill="FFFFFF"/>
        <w:spacing w:before="237" w:after="142" w:line="41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2.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 көрсету тәртібі</w:t>
      </w:r>
    </w:p>
    <w:p w:rsidR="00F50255" w:rsidRPr="00F50255" w:rsidRDefault="00F50255" w:rsidP="00F50255">
      <w:pPr>
        <w:shd w:val="clear" w:color="auto" w:fill="FFFFFF"/>
        <w:spacing w:before="100" w:beforeAutospacing="1"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4.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– 20 минут.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2" w:name="z19"/>
      <w:bookmarkEnd w:id="2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құжаттар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тапсыру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күтудің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ұқсат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етілген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ең ұзақ уақыты – 20 минут;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3" w:name="z20"/>
      <w:bookmarkEnd w:id="3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қызмет көрсетудің рұқсат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етілген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ең ұзақ уақыты – 20 минут.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4" w:name="z21"/>
      <w:bookmarkEnd w:id="4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5.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қағ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 ж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үзінде.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5" w:name="z22"/>
      <w:bookmarkEnd w:id="5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6.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қызметтің нәтижесі -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тәрбие мен оқыту,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техникалық және кәсіптік, орта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бағдарламаларын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ұйымдарының педагог қызметкерлері мен оларға теңестірілген тұлғ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алар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үшін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оларды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5" w:anchor="z0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аттестаттаудан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өткізуге құжаттарды қабылдау осы Стандартқа </w:t>
      </w:r>
      <w:hyperlink r:id="rId6" w:anchor="z40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1-қосымшаға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сәйкес құжаттарды қабылдау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қолхат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табылады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көрсетудің нәтижесін ұсыну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қағ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 ж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үзінде.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6" w:name="z23"/>
      <w:bookmarkEnd w:id="6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7.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тұлғаларға (бұдан ә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 – көрсетілетін қызметті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көрсетіледі.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7" w:name="z24"/>
      <w:bookmarkEnd w:id="7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8.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Көрсетілетін қызметті берушінің жұмыс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кестесі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 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еңбек заңнамасына сәйкес </w:t>
      </w:r>
      <w:hyperlink r:id="rId7" w:anchor="z0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демалыс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және </w:t>
      </w:r>
      <w:hyperlink r:id="rId8" w:anchor="z0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мереке күндерін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қоспағанда, дүйсенбі мен жұма аралығында сағат 13.00-ден 14.00, 14.30-ға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түскі үзіліспен сағат 09.00-ден 18.00, 18.30-ға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Құжаттарды қабылдау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қызметтің нәтижелерін беру сағат 13.00-ден 14.00, 14.30-ға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түскі үзіліспен сағат 09.00-ден 17.30-ға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жүзеге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Қабылдау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алдын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ала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жазылусыз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жеделдетіп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көрсетусіз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кезек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күту тәртібімен жүзеге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8" w:name="z25"/>
      <w:bookmarkEnd w:id="8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9.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тәрбие мен оқыту,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техникалық және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ік, орта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бағдарламаларын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ұйымдарының педагог қызметкерлері мен оларға теңестірілген тұлғаларға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үшін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өткізуге құжаттар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тізбесі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9" w:name="z26"/>
      <w:bookmarkEnd w:id="9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осы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 </w:t>
      </w:r>
      <w:hyperlink r:id="rId9" w:anchor="z49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2-қосымшаға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сәйкес аттестаттауға өтініш;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0" w:name="z27"/>
      <w:bookmarkEnd w:id="10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куәландыратын </w:t>
      </w:r>
      <w:hyperlink r:id="rId10" w:anchor="z37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құжат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көшірмесі;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1" w:name="z28"/>
      <w:bookmarkEnd w:id="11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диплом көшірмесі;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2" w:name="z29"/>
      <w:bookmarkEnd w:id="12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4)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біліктілікті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арттыру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11" w:anchor="z0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құжат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көшірмесі;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3" w:name="z30"/>
      <w:bookmarkEnd w:id="13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5) қызметкердің еңбек қызметін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растайтын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12" w:anchor="z0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құжатының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көшірмесі;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4" w:name="z31"/>
      <w:bookmarkEnd w:id="14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6) бұрын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13" w:anchor="z0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куәлік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өшірмесі (жоғары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ұйымдарынан ауысқан және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жоқ педагог қызметкерлерден басқа);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5" w:name="z32"/>
      <w:bookmarkEnd w:id="15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7) Қазақстан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министрінің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міндетін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атқарушының 2013 жылғы 7 тамыздағы № 323 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бұйрығымен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бекітілген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саласындағы азаматтық қызметшілерді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өткізу қағидалары мен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шартын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сондай-ақ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техникалық және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ік, орта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білімнің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оқу бағдарламаларын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ұйымдарында жұмыс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істейтін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педагог қызметкерлер мен оларға теңестірілген тұлғаларды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өткізу қағидалары мен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шартына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Нормативтік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құқықтық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актілерді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тізілімінде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2013 жылғы 28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тамызда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№ 8678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жетістіктері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мәліметтер (болған жағдайда).</w:t>
      </w:r>
    </w:p>
    <w:p w:rsidR="00F50255" w:rsidRPr="00F50255" w:rsidRDefault="00F50255" w:rsidP="00F50255">
      <w:pPr>
        <w:shd w:val="clear" w:color="auto" w:fill="FFFFFF"/>
        <w:spacing w:before="237" w:after="142" w:line="41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3.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 көрсету мәселелері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бойынша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республикалық</w:t>
      </w:r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маңызы бар қаланың және астананың, ауданның (облыстық маңызы</w:t>
      </w:r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бар қаланың)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жергілікті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атқарушы органдарының,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proofErr w:type="gram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өрсетілетін қызметті берушінің және (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немесе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) оның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лауазымды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адамдарының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шешімдеріне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, әрекетіне (әрекетсіздігіне) шағымдану</w:t>
      </w:r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>тәртібі</w:t>
      </w:r>
    </w:p>
    <w:p w:rsidR="00F50255" w:rsidRPr="00F50255" w:rsidRDefault="00F50255" w:rsidP="00F50255">
      <w:pPr>
        <w:shd w:val="clear" w:color="auto" w:fill="FFFFFF"/>
        <w:spacing w:before="100" w:beforeAutospacing="1"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10.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берушінің және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оның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лауазымды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адамдарының әрекетіне (әрекетсіздігіне) шағымдану үшін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жазбаша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түрде шағым осы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 стандартының </w:t>
      </w:r>
      <w:hyperlink r:id="rId14" w:anchor="z37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12-тармағында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көрсетілген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мекенжайлар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басшысының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берушінің кеңсесі арқылы қолм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а-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қол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Шағымда көрсетілетін қызметті алушының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әкесінің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(бар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болcа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), пошталық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телефоны көрсетіледі. Шағымға көрсетілетін қызметті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 қояды. Шағымды қабылдаған адамның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әкесінің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(бар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болса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берілген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көрсетілетін қызметті берушінің кеңсесінде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тіркелуі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(мөртаңба,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кіріс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нөмірі мен күні) шағымның қабылданғанын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табылады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Көрсетілетін қызметті берушінің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мекенжайына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көрсетілетін қызметті алушының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шағымы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күнінен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бес жұмыс күні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қарауға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Көрсетілген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қызметтің нәтижелерімен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келіспеген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жағдайда, көрсетілетін қызметті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жөніндегі </w:t>
      </w:r>
      <w:hyperlink r:id="rId15" w:anchor="z0" w:history="1">
        <w:proofErr w:type="gramStart"/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у</w:t>
        </w:r>
        <w:proofErr w:type="gramEnd"/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әкілетті органға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шағыммен жүгіне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Мемлекеттiк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жөнiндегi уәкiлеттi органның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мекенжайына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күнінен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 бес жұмыс күні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қарауға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6" w:name="z35"/>
      <w:bookmarkEnd w:id="16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11. Көрсетілген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нәтижелерімен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келіспеген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жағдайларда, көрсетілетін қызметті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 </w:t>
      </w:r>
      <w:hyperlink r:id="rId16" w:anchor="z2016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заңнамасында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белгіленген тәртіппен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 жүгінуге құқылы.</w:t>
      </w:r>
    </w:p>
    <w:p w:rsidR="00F50255" w:rsidRPr="00F50255" w:rsidRDefault="00F50255" w:rsidP="00F50255">
      <w:pPr>
        <w:shd w:val="clear" w:color="auto" w:fill="FFFFFF"/>
        <w:spacing w:before="237" w:after="142" w:line="41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4.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 көрсетудің, оның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ішінде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электронды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нысанда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көрсетілетін қызмет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ерекшеліктері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ескеріле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отырып</w:t>
      </w:r>
      <w:proofErr w:type="spellEnd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br/>
        <w:t xml:space="preserve">қойылатын өзге де </w:t>
      </w:r>
      <w:proofErr w:type="spell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талаптар</w:t>
      </w:r>
      <w:proofErr w:type="spellEnd"/>
    </w:p>
    <w:p w:rsidR="00F50255" w:rsidRPr="00F50255" w:rsidRDefault="00F50255" w:rsidP="00F50255">
      <w:pPr>
        <w:shd w:val="clear" w:color="auto" w:fill="FFFFFF"/>
        <w:spacing w:before="100" w:beforeAutospacing="1"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12.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мекенжайлары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орындары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берушінің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ресми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интернет-ресурсында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орналастырылған.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7" w:name="z38"/>
      <w:bookmarkEnd w:id="17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13.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Көрсетілетін қызметті алушының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тәртібі мен мәртебесі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 қашықтықтан қол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жеткізу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режимінде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жөніндегі </w:t>
      </w:r>
      <w:hyperlink r:id="rId17" w:anchor="z0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 xml:space="preserve">бірыңғай </w:t>
        </w:r>
        <w:proofErr w:type="spellStart"/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байланыс</w:t>
        </w:r>
        <w:proofErr w:type="spellEnd"/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 xml:space="preserve"> орталығы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арқылы алуға мүмкіндігі бар.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8" w:name="z39"/>
      <w:bookmarkEnd w:id="18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14.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анықтама қызметтерінің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телефоны: 8-800-080-777,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орталығы: 8-800-080-7777, 1414.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тәрбие мен оқыту,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    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техникалық және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ік,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орта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 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бағдарламаларын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беру ұйымдарының педагог қызметкерлері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мен оларға теңестірілген тұлғалардың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үшін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өткізуге құжаттар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қабылдау»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қызмет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1-қосымша             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Тегі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, әкесінің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(болған жағдайда) (бұдан ә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р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і – Т.А.Ә.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         ____________________________________________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          (көрсетілетін қызметті алушының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F50255" w:rsidRPr="00F50255" w:rsidRDefault="00F50255" w:rsidP="00F50255">
      <w:pPr>
        <w:shd w:val="clear" w:color="auto" w:fill="FFFFFF"/>
        <w:spacing w:before="237" w:after="142" w:line="41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Қолхат № ____</w:t>
      </w:r>
    </w:p>
    <w:p w:rsidR="00F50255" w:rsidRPr="00F50255" w:rsidRDefault="00F50255" w:rsidP="00F50255">
      <w:pPr>
        <w:shd w:val="clear" w:color="auto" w:fill="FFFFFF"/>
        <w:spacing w:before="100" w:beforeAutospacing="1"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тәрбие мен оқыту,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техникалық және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ік, орта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беру бағдарламаларын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ұйымдарының педагог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қызметкерлері мен оларға теңестірілген тұлғаларға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үшін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өткізуге құжаттар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қабылдау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_____________________________________________________________________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(көрсетілетін қызметті алушының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оның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заңды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өкілінің Т.А.Ә.)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көрсетілетін қызметті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мынадай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(қажетін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1) осы Стандартқа </w:t>
      </w:r>
      <w:hyperlink r:id="rId18" w:anchor="z49" w:history="1">
        <w:r w:rsidRPr="00F50255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</w:rPr>
          <w:t>2-қосымшаға</w:t>
        </w:r>
      </w:hyperlink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сәйкес аттестаттауға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өтініш;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19" w:name="z43"/>
      <w:bookmarkEnd w:id="19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куәландыратын құжат көшірмесі;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20" w:name="z44"/>
      <w:bookmarkEnd w:id="20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імі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диплом көшірмесі;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21" w:name="z45"/>
      <w:bookmarkEnd w:id="21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4)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біліктілікті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арттыру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 көшірмесі;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22" w:name="z46"/>
      <w:bookmarkEnd w:id="22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5) қызметкердің еңбек қызметін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растайтын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құжатының көшірмесі;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23" w:name="z47"/>
      <w:bookmarkEnd w:id="23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6) бұрын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куәлік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өшірмесі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(жоғары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ұйымдарынан ауысқан және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жоқ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педагог қызметкерлерден басқа);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bookmarkStart w:id="24" w:name="z48"/>
      <w:bookmarkEnd w:id="24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7) Қазақстан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министрінің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міндетін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атқарушының 2013 жылғы 7 тамыздағы № 323 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бұйрығымен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бекітілген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және ғылым саласындағы азаматтық қызметшілерді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өткізу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қағидалары мен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шартын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сондай-ақ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орта,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техникалық және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ік, орта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білімнің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оқу бағдарламаларын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ұйымдарында жұмыс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істейтін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педагог қызметкерлер мен оларға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теңестірілген тұлғаларды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өткізу қағидалары мен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шартына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сәйкес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Нормативтік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құқықтық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актілерді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тізілімінде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2013 жылғы 28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тамызда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№ 8678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жетістіктері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мәліметтер (болған жағдайда).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7) тармақшаға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ескерту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: кәсіптік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жетістіктері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мәліметтерді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сараптамалық топқа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жыл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сайын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30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желтоқсанға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қосымша ұсынады.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 Өтіні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ің қабылданған күні 20___ жылғы «____» _________________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Т.А.Ә._______________________________________________________________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       (құжатты қабылдаған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адам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           қолы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Телефон ______________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Қабылдадым: Т.А.Ә./ көрсетілетін қызметті алушының қолы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20___ жылғы «___» __________________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Мектепке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тәрбие мен оқыту,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бастауыш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    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жалпы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орта, техникалық және кәсі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ік,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орта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 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бағдарламаларын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іске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асыратын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беру ұйымдарының педагог қызметкерлері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мен оларға теңестірілген тұлғалардың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үшін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өткізуге құжаттар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қабылдау»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қызмет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    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2-қосымша             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_____________________________________________________________________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санаттарды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/беру жөніндегі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комиссиясының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_____________________________________________________________________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(педагогтың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әкесінің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(болған жағдайда))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_____________________________________________________________________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                  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лауазымы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жұмыс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F50255" w:rsidRPr="00F50255" w:rsidRDefault="00F50255" w:rsidP="00F50255">
      <w:pPr>
        <w:shd w:val="clear" w:color="auto" w:fill="FFFFFF"/>
        <w:spacing w:before="237" w:after="142" w:line="41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ӨТІНІ</w:t>
      </w:r>
      <w:proofErr w:type="gramStart"/>
      <w:r w:rsidRPr="00F50255">
        <w:rPr>
          <w:rFonts w:ascii="Times New Roman" w:eastAsia="Times New Roman" w:hAnsi="Times New Roman" w:cs="Times New Roman"/>
          <w:color w:val="1E1E1E"/>
          <w:sz w:val="24"/>
          <w:szCs w:val="24"/>
        </w:rPr>
        <w:t>Ш</w:t>
      </w:r>
      <w:proofErr w:type="gramEnd"/>
    </w:p>
    <w:p w:rsidR="00F50255" w:rsidRPr="00F50255" w:rsidRDefault="00F50255" w:rsidP="00F50255">
      <w:pPr>
        <w:shd w:val="clear" w:color="auto" w:fill="FFFFFF"/>
        <w:spacing w:before="100" w:beforeAutospacing="1" w:after="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Мені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20____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жылы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лауазымы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іктілік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санатына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сұраймын.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Қазіргі уақытта _____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санаттамын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 жылға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жарамды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Келесі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жұмыс нәтижелерін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негізге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аламын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F502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_______________________________________________________________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F502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_______________________________________________________________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          Өзім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келесі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мәліметті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хабарлаймын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                         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імі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tbl>
      <w:tblPr>
        <w:tblW w:w="11721" w:type="dxa"/>
        <w:tblInd w:w="-16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7"/>
        <w:gridCol w:w="3907"/>
        <w:gridCol w:w="3907"/>
      </w:tblGrid>
      <w:tr w:rsidR="00F50255" w:rsidRPr="00F50255" w:rsidTr="00F50255">
        <w:trPr>
          <w:trHeight w:val="705"/>
        </w:trPr>
        <w:tc>
          <w:tcPr>
            <w:tcW w:w="390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before="100" w:beforeAutospacing="1" w:after="360" w:line="30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Оқу орнының </w:t>
            </w:r>
            <w:proofErr w:type="spellStart"/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907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before="100" w:beforeAutospacing="1" w:after="360" w:line="30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Оқу кезеңі</w:t>
            </w:r>
          </w:p>
        </w:tc>
        <w:tc>
          <w:tcPr>
            <w:tcW w:w="3907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before="100" w:beforeAutospacing="1" w:after="360" w:line="30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Диплом </w:t>
            </w:r>
            <w:proofErr w:type="spellStart"/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мамандық</w:t>
            </w:r>
          </w:p>
        </w:tc>
      </w:tr>
      <w:tr w:rsidR="00F50255" w:rsidRPr="00F50255" w:rsidTr="00F50255">
        <w:trPr>
          <w:trHeight w:val="345"/>
        </w:trPr>
        <w:tc>
          <w:tcPr>
            <w:tcW w:w="3907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                       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ұмыс өтілі:</w:t>
      </w:r>
    </w:p>
    <w:tbl>
      <w:tblPr>
        <w:tblW w:w="11721" w:type="dxa"/>
        <w:tblInd w:w="-16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1"/>
        <w:gridCol w:w="2930"/>
        <w:gridCol w:w="2930"/>
        <w:gridCol w:w="2930"/>
      </w:tblGrid>
      <w:tr w:rsidR="00F50255" w:rsidRPr="00F50255" w:rsidTr="00F50255">
        <w:trPr>
          <w:trHeight w:val="345"/>
        </w:trPr>
        <w:tc>
          <w:tcPr>
            <w:tcW w:w="293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before="100" w:beforeAutospacing="1" w:after="360" w:line="301" w:lineRule="atLeast"/>
              <w:ind w:left="475" w:hanging="4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</w:p>
        </w:tc>
        <w:tc>
          <w:tcPr>
            <w:tcW w:w="2930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before="100" w:beforeAutospacing="1" w:after="360" w:line="30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Мамандық </w:t>
            </w:r>
            <w:proofErr w:type="spellStart"/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930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before="100" w:beforeAutospacing="1" w:after="360" w:line="30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Педагогикалық</w:t>
            </w:r>
          </w:p>
        </w:tc>
        <w:tc>
          <w:tcPr>
            <w:tcW w:w="2930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before="100" w:beforeAutospacing="1" w:after="360" w:line="30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Осы </w:t>
            </w:r>
            <w:proofErr w:type="spellStart"/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</w:t>
            </w:r>
            <w:proofErr w:type="gramStart"/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proofErr w:type="gramEnd"/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ім</w:t>
            </w:r>
            <w:proofErr w:type="spellEnd"/>
            <w:r w:rsidRPr="00F5025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ұйымында</w:t>
            </w:r>
          </w:p>
        </w:tc>
      </w:tr>
      <w:tr w:rsidR="00F50255" w:rsidRPr="00F50255" w:rsidTr="00F50255">
        <w:trPr>
          <w:trHeight w:val="345"/>
        </w:trPr>
        <w:tc>
          <w:tcPr>
            <w:tcW w:w="2931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47" w:type="dxa"/>
              <w:left w:w="79" w:type="dxa"/>
              <w:bottom w:w="47" w:type="dxa"/>
              <w:right w:w="79" w:type="dxa"/>
            </w:tcMar>
            <w:hideMark/>
          </w:tcPr>
          <w:p w:rsidR="00F50255" w:rsidRPr="00F50255" w:rsidRDefault="00F50255" w:rsidP="00F50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Наградалар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атағы, ғылыми дәрежесі, ғылыми атағы алынған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(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берілген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жылын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көрсете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Аттестаттаудан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өткі</w:t>
      </w:r>
      <w:proofErr w:type="gram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зу</w:t>
      </w:r>
      <w:proofErr w:type="gram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қағидаларымен </w:t>
      </w:r>
      <w:proofErr w:type="spellStart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таныстым</w:t>
      </w:r>
      <w:proofErr w:type="spellEnd"/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20____ жылғы «____» _________________</w:t>
      </w:r>
    </w:p>
    <w:p w:rsidR="00F50255" w:rsidRPr="00F50255" w:rsidRDefault="00F50255" w:rsidP="00F50255">
      <w:pPr>
        <w:shd w:val="clear" w:color="auto" w:fill="FFFFFF"/>
        <w:spacing w:before="100" w:beforeAutospacing="1" w:after="360" w:line="301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_______________________</w:t>
      </w:r>
      <w:r w:rsidRPr="00F502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         (Қолы)</w:t>
      </w:r>
    </w:p>
    <w:p w:rsidR="007C035C" w:rsidRPr="00F50255" w:rsidRDefault="007C035C">
      <w:pPr>
        <w:rPr>
          <w:rFonts w:ascii="Times New Roman" w:hAnsi="Times New Roman" w:cs="Times New Roman"/>
          <w:sz w:val="24"/>
          <w:szCs w:val="24"/>
        </w:rPr>
      </w:pPr>
    </w:p>
    <w:sectPr w:rsidR="007C035C" w:rsidRPr="00F5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0255"/>
    <w:rsid w:val="007C035C"/>
    <w:rsid w:val="00F5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255"/>
    <w:rPr>
      <w:color w:val="0000FF"/>
      <w:u w:val="single"/>
    </w:rPr>
  </w:style>
  <w:style w:type="character" w:styleId="a4">
    <w:name w:val="Strong"/>
    <w:basedOn w:val="a0"/>
    <w:uiPriority w:val="22"/>
    <w:qFormat/>
    <w:rsid w:val="00F50255"/>
    <w:rPr>
      <w:b/>
      <w:bCs/>
    </w:rPr>
  </w:style>
  <w:style w:type="paragraph" w:styleId="a5">
    <w:name w:val="No Spacing"/>
    <w:uiPriority w:val="1"/>
    <w:qFormat/>
    <w:rsid w:val="00F502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K1500000414" TargetMode="External"/><Relationship Id="rId13" Type="http://schemas.openxmlformats.org/officeDocument/2006/relationships/hyperlink" Target="http://adilet.zan.kz/kaz/docs/V1600013317" TargetMode="External"/><Relationship Id="rId18" Type="http://schemas.openxmlformats.org/officeDocument/2006/relationships/hyperlink" Target="http://adilet.zan.kz/kaz/docs/V15000124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K1500000414" TargetMode="External"/><Relationship Id="rId12" Type="http://schemas.openxmlformats.org/officeDocument/2006/relationships/hyperlink" Target="http://adilet.zan.kz/kaz/docs/K1500000414" TargetMode="External"/><Relationship Id="rId17" Type="http://schemas.openxmlformats.org/officeDocument/2006/relationships/hyperlink" Target="http://adilet.zan.kz/kaz/docs/V13000085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kaz/docs/K150000037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2449" TargetMode="External"/><Relationship Id="rId11" Type="http://schemas.openxmlformats.org/officeDocument/2006/relationships/hyperlink" Target="http://adilet.zan.kz/kaz/docs/V1500011861" TargetMode="External"/><Relationship Id="rId5" Type="http://schemas.openxmlformats.org/officeDocument/2006/relationships/hyperlink" Target="http://adilet.zan.kz/kaz/docs/V1600013317" TargetMode="External"/><Relationship Id="rId15" Type="http://schemas.openxmlformats.org/officeDocument/2006/relationships/hyperlink" Target="http://adilet.zan.kz/kaz/docs/U1400000900" TargetMode="External"/><Relationship Id="rId10" Type="http://schemas.openxmlformats.org/officeDocument/2006/relationships/hyperlink" Target="http://adilet.zan.kz/kaz/docs/Z130000007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adilet.zan.kz/kaz/docs/V1600013075" TargetMode="External"/><Relationship Id="rId9" Type="http://schemas.openxmlformats.org/officeDocument/2006/relationships/hyperlink" Target="http://adilet.zan.kz/kaz/docs/V1500012449" TargetMode="External"/><Relationship Id="rId14" Type="http://schemas.openxmlformats.org/officeDocument/2006/relationships/hyperlink" Target="http://adilet.zan.kz/kaz/docs/V1500012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1921</Words>
  <Characters>10951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2016-07-13T08:16:00Z</dcterms:created>
  <dcterms:modified xsi:type="dcterms:W3CDTF">2016-07-13T08:20:00Z</dcterms:modified>
</cp:coreProperties>
</file>